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63" w:rsidRPr="00324427" w:rsidRDefault="00324427" w:rsidP="0032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324427">
        <w:rPr>
          <w:rFonts w:ascii="Arial Unicode MS" w:eastAsia="Arial Unicode MS" w:hAnsi="Arial Unicode MS" w:cs="Arial Unicode MS"/>
          <w:b/>
          <w:u w:val="single"/>
        </w:rPr>
        <w:t>Prohibición de despido y suspensiones</w:t>
      </w:r>
    </w:p>
    <w:p w:rsidR="00324427" w:rsidRPr="00324427" w:rsidRDefault="00324427" w:rsidP="0032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Unicode MS" w:eastAsia="Arial Unicode MS" w:hAnsi="Arial Unicode MS" w:cs="Arial Unicode MS"/>
        </w:rPr>
      </w:pPr>
      <w:r w:rsidRPr="00324427">
        <w:rPr>
          <w:rFonts w:ascii="Arial Unicode MS" w:eastAsia="Arial Unicode MS" w:hAnsi="Arial Unicode MS" w:cs="Arial Unicode MS"/>
        </w:rPr>
        <w:t xml:space="preserve">A través del DNU 761/2020 de fecha 23 de Septiembre de 2020; se prorrogó por </w:t>
      </w:r>
      <w:r w:rsidRPr="00324427">
        <w:rPr>
          <w:rFonts w:ascii="Arial Unicode MS" w:eastAsia="Arial Unicode MS" w:hAnsi="Arial Unicode MS" w:cs="Arial Unicode MS"/>
          <w:b/>
          <w:u w:val="single"/>
        </w:rPr>
        <w:t>60 días</w:t>
      </w:r>
      <w:r w:rsidRPr="00324427">
        <w:rPr>
          <w:rFonts w:ascii="Arial Unicode MS" w:eastAsia="Arial Unicode MS" w:hAnsi="Arial Unicode MS" w:cs="Arial Unicode MS"/>
        </w:rPr>
        <w:t xml:space="preserve"> la prohibición de efectuar </w:t>
      </w:r>
      <w:r w:rsidRPr="00324427">
        <w:rPr>
          <w:rFonts w:ascii="Arial Unicode MS" w:eastAsia="Arial Unicode MS" w:hAnsi="Arial Unicode MS" w:cs="Arial Unicode MS"/>
          <w:u w:val="single"/>
        </w:rPr>
        <w:t>despidos sin justa causa o por causales de fuerza mayor o falta o disminución de trabajo</w:t>
      </w:r>
      <w:r w:rsidRPr="00324427">
        <w:rPr>
          <w:rFonts w:ascii="Arial Unicode MS" w:eastAsia="Arial Unicode MS" w:hAnsi="Arial Unicode MS" w:cs="Arial Unicode MS"/>
        </w:rPr>
        <w:t xml:space="preserve">, como también las </w:t>
      </w:r>
      <w:r w:rsidRPr="00324427">
        <w:rPr>
          <w:rFonts w:ascii="Arial Unicode MS" w:eastAsia="Arial Unicode MS" w:hAnsi="Arial Unicode MS" w:cs="Arial Unicode MS"/>
          <w:u w:val="single"/>
        </w:rPr>
        <w:t>suspensiones por causales de fuerza mayor o falta o disminución de trabajo</w:t>
      </w:r>
      <w:r w:rsidRPr="00324427">
        <w:rPr>
          <w:rFonts w:ascii="Arial Unicode MS" w:eastAsia="Arial Unicode MS" w:hAnsi="Arial Unicode MS" w:cs="Arial Unicode MS"/>
        </w:rPr>
        <w:t xml:space="preserve"> hasta el 29/11/2020; con excepción de la suspensión del Art 223 bis de la LCT y en el Ámbito del </w:t>
      </w:r>
      <w:bookmarkStart w:id="0" w:name="_GoBack"/>
      <w:bookmarkEnd w:id="0"/>
      <w:r w:rsidRPr="00324427">
        <w:rPr>
          <w:rFonts w:ascii="Arial Unicode MS" w:eastAsia="Arial Unicode MS" w:hAnsi="Arial Unicode MS" w:cs="Arial Unicode MS"/>
        </w:rPr>
        <w:t>Sector Publico Nacional.-</w:t>
      </w:r>
    </w:p>
    <w:sectPr w:rsidR="00324427" w:rsidRPr="00324427" w:rsidSect="00EF08E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27"/>
    <w:rsid w:val="00324427"/>
    <w:rsid w:val="00AF2B63"/>
    <w:rsid w:val="00E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2020-09-24T13:49:00Z</dcterms:created>
  <dcterms:modified xsi:type="dcterms:W3CDTF">2020-09-24T13:58:00Z</dcterms:modified>
</cp:coreProperties>
</file>